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入境旅游团的业务操作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接团的基本业务流程</w:t>
            </w:r>
          </w:p>
        </w:tc>
        <w:tc>
          <w:tcPr>
            <w:tcW w:w="2318" w:type="dxa"/>
            <w:gridSpan w:val="3"/>
          </w:tcPr>
          <w:p>
            <w:pPr>
              <w:spacing w:after="0"/>
            </w:pPr>
            <w:r>
              <w:rPr>
                <w:rFonts w:hint="eastAsia"/>
                <w:bCs/>
              </w:rPr>
              <w:t>接团前的操作流程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接团的基本业务流程</w:t>
            </w: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接团前的操作流程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lang w:eastAsia="zh-CN"/>
              </w:rPr>
              <w:t>接团的基本业务流程</w:t>
            </w:r>
            <w:r>
              <w:rPr>
                <w:rFonts w:hint="eastAsia"/>
                <w:bCs/>
                <w:lang w:eastAsia="zh-CN"/>
              </w:rPr>
              <w:t>的认识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接团前的操作流程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/>
                <w:bCs/>
                <w:lang w:eastAsia="zh-CN"/>
              </w:rPr>
              <w:t>接团前的操作流程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讲述</w:t>
            </w:r>
            <w:r>
              <w:rPr>
                <w:rFonts w:hint="eastAsia"/>
                <w:bCs/>
                <w:lang w:eastAsia="zh-CN"/>
              </w:rPr>
              <w:t>接团前的操作流程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  <w:lang w:eastAsia="zh-CN"/>
              </w:rPr>
              <w:t>接团前的操作流程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认知、讨论接团的基本业务流程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讲述接团的基本业务流程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掌握接团的基本业务流程</w:t>
            </w: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出团后的操作流程</w:t>
            </w: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查阅材料，了解出团后的操作流程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接团前、接团时、出团后的操作流程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作为一名入境计调员，为了保证旅游活动的顺利进行，应如何运作旅游团队？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  <w:rPr>
                <w:rFonts w:hint="eastAsia"/>
                <w:bCs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Cs/>
              </w:rPr>
              <w:t>接团前的操作流程</w:t>
            </w: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接团的基本业务流程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出团后的操作流程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118F55A2"/>
    <w:rsid w:val="369A0D4B"/>
    <w:rsid w:val="42A85983"/>
    <w:rsid w:val="481E73AF"/>
    <w:rsid w:val="576337B5"/>
    <w:rsid w:val="7BC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2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2021-03-13T01:41:10Z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