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Arial" w:hAnsi="Arial" w:eastAsia="宋体" w:cs="Arial"/>
                <w:color w:val="00000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认识高速铁路消防设施与器材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2021年3月31日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熟悉高速铁路各类消防设施与设备的使用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能够正确使用基本的消防设施与设备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消防灭火设施与器材</w:t>
            </w:r>
            <w:r>
              <w:rPr>
                <w:rFonts w:hint="eastAsia"/>
                <w:lang w:eastAsia="zh-CN"/>
              </w:rPr>
              <w:t>的使用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消防报警设施与器材</w:t>
            </w:r>
            <w:r>
              <w:rPr>
                <w:rFonts w:hint="eastAsia"/>
                <w:lang w:eastAsia="zh-CN"/>
              </w:rPr>
              <w:t>的正确使用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对高速铁路火灾的特点的了解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预习灭火的基本方法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消防报警设施与器材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讲解火灾概述、消防概述、高速铁路火灾的特点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消防灭火设施与器材</w:t>
            </w:r>
            <w:r>
              <w:rPr>
                <w:rFonts w:hint="eastAsia"/>
                <w:lang w:eastAsia="zh-CN"/>
              </w:rPr>
              <w:t>的正确使用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讲述电气设备故障引发火灾、人为因素引发火灾、环境因素引发火灾、外来建筑物引发火灾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分析不同火灾引发类型应采取哪种灭火方式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应急疏散设施与器材</w:t>
            </w: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防火的基本方法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灭火的基本方法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讨论、理解对防火、灭火的理解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高铁上常用的消防设施与器材有哪些？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加强对铁路职工的消防安全教育，使铁路职工学会正确认识和使用消防设施与器材有什么意义呢？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消防报警设施与器材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消防灭火设施与器材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应急疏散设施与器材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A87071F"/>
    <w:rsid w:val="0FB563AF"/>
    <w:rsid w:val="1F8E711C"/>
    <w:rsid w:val="2C203124"/>
    <w:rsid w:val="3F6E16C3"/>
    <w:rsid w:val="4D5105B0"/>
    <w:rsid w:val="614D426A"/>
    <w:rsid w:val="6A25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4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2021-03-07T15:47:45Z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